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0714FF">
        <w:rPr>
          <w:rFonts w:ascii="Times New Roman" w:hAnsi="Times New Roman"/>
          <w:b/>
          <w:sz w:val="24"/>
          <w:szCs w:val="24"/>
        </w:rPr>
        <w:t>4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Зайнаб</w:t>
      </w:r>
      <w:proofErr w:type="spellEnd"/>
      <w:r w:rsidR="004C10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Биишевой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0,62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0,02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0,11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0,28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1,59</w:t>
            </w:r>
            <w:bookmarkStart w:id="0" w:name="_GoBack"/>
            <w:bookmarkEnd w:id="0"/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6,09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13,24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0714F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FF" w:rsidRPr="00A515E5" w:rsidRDefault="000714F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4FF" w:rsidRPr="000714FF" w:rsidRDefault="000714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4FF">
              <w:rPr>
                <w:rFonts w:ascii="Times New Roman" w:hAnsi="Times New Roman"/>
                <w:b/>
                <w:sz w:val="24"/>
                <w:szCs w:val="24"/>
              </w:rPr>
              <w:t>13,67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0714FF"/>
    <w:rsid w:val="002658E1"/>
    <w:rsid w:val="004C1084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2015-03-19T12:29:00Z</dcterms:modified>
</cp:coreProperties>
</file>